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C – FORMULÁRIO PARA AVALIAÇÃO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CURRICULUM LATTES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Nome do Candidato: 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Número de inscrição ou nome do candidato: 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2689"/>
        <w:gridCol w:w="1565"/>
        <w:gridCol w:w="1240"/>
        <w:gridCol w:w="1196"/>
        <w:tblGridChange w:id="0">
          <w:tblGrid>
            <w:gridCol w:w="2795"/>
            <w:gridCol w:w="2689"/>
            <w:gridCol w:w="1565"/>
            <w:gridCol w:w="1240"/>
            <w:gridCol w:w="1196"/>
          </w:tblGrid>
        </w:tblGridChange>
      </w:tblGrid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Categoria de Análise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Pontuação Obtida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Experiência em pesquisa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IC ou Estágio não-curricular científico/acadêmico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0,5 pt por semestre ou fração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Participação em congresso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Palestrante em congresso (workshop, conferência...)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Resumo em congresso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Publicações em revista científica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15,0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1,0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1,5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Artigo em jornal/revista não científico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0,1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Cursos acadêmico/científicos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(CH mínima de 20h)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0,1 por curso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Experiência na área (docência, atuação na área)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0,2 por ano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Outras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2,0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Total parcial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(Total parcial ÷ 4,5)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Assinatura da banca de seleção: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 .________________________________                          2. ________________________________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1BC1"/>
    <w:rPr>
      <w:rFonts w:ascii="Calibri" w:cs="Times New Roman" w:eastAsia="Times New Roman" w:hAnsi="Calibri"/>
    </w:rPr>
  </w:style>
  <w:style w:type="paragraph" w:styleId="Ttulo2">
    <w:name w:val="heading 2"/>
    <w:link w:val="Ttulo2Char"/>
    <w:rsid w:val="00C247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00" w:before="100" w:line="240" w:lineRule="auto"/>
      <w:outlineLvl w:val="1"/>
    </w:pPr>
    <w:rPr>
      <w:rFonts w:ascii="Times New Roman" w:cs="Times New Roman" w:eastAsia="Times New Roman" w:hAnsi="Times New Roman"/>
      <w:b w:val="1"/>
      <w:bCs w:val="1"/>
      <w:color w:val="000000"/>
      <w:sz w:val="36"/>
      <w:szCs w:val="36"/>
      <w:u w:color="000000"/>
      <w:bdr w:space="0" w:sz="0" w:val="nil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1" w:customStyle="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 w:val="1"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D61BC1"/>
    <w:rPr>
      <w:rFonts w:ascii="Calibri" w:cs="Times New Roman" w:eastAsia="Times New Roman" w:hAnsi="Calibri"/>
    </w:rPr>
  </w:style>
  <w:style w:type="paragraph" w:styleId="Rodap">
    <w:name w:val="footer"/>
    <w:basedOn w:val="Normal"/>
    <w:link w:val="RodapChar"/>
    <w:uiPriority w:val="99"/>
    <w:unhideWhenUsed w:val="1"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1BC1"/>
    <w:rPr>
      <w:rFonts w:ascii="Calibri" w:cs="Times New Roman" w:eastAsia="Times New Roman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47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47FE"/>
    <w:rPr>
      <w:rFonts w:ascii="Tahoma" w:cs="Tahoma" w:eastAsia="Times New Roman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rsid w:val="00C247FE"/>
    <w:rPr>
      <w:rFonts w:ascii="Times New Roman" w:cs="Times New Roman" w:eastAsia="Times New Roman" w:hAnsi="Times New Roman"/>
      <w:b w:val="1"/>
      <w:bCs w:val="1"/>
      <w:color w:val="000000"/>
      <w:sz w:val="36"/>
      <w:szCs w:val="36"/>
      <w:u w:color="000000"/>
      <w:bdr w:space="0" w:sz="0" w:val="nil"/>
      <w:lang w:eastAsia="pt-BR" w:val="pt-PT"/>
    </w:rPr>
  </w:style>
  <w:style w:type="paragraph" w:styleId="Corpo" w:customStyle="1">
    <w:name w:val="Corpo"/>
    <w:rsid w:val="00C247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  <w:lang w:eastAsia="pt-BR" w:val="pt-PT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5q5DYKNTxg27K6HNAzslpMp3Q==">AMUW2mWQZCsgtz+i84usxGC0HbxRt50jHJEARItZvBaPhUfJmGjE64G19hVDo7NC0+XBgrIbF+9h41dNO+zJqJHKja2Q2c2xCo5H1kt8ybnExhp3hgpucK9rMnfeEM/bAJ2hmPMUb07/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2016-12-16T17:58:00Z</dcterms:created>
  <dc:creator>cosmefarias</dc:creator>
</cp:coreProperties>
</file>